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6D93" w14:textId="4591CD0A" w:rsidR="00F57C46" w:rsidRDefault="00F57C46">
      <w:pPr>
        <w:pBdr>
          <w:top w:val="nil"/>
          <w:left w:val="nil"/>
          <w:bottom w:val="nil"/>
          <w:right w:val="nil"/>
          <w:between w:val="nil"/>
        </w:pBdr>
        <w:spacing w:line="300" w:lineRule="auto"/>
        <w:jc w:val="center"/>
        <w:rPr>
          <w:noProof/>
        </w:rPr>
      </w:pPr>
      <w:r>
        <w:rPr>
          <w:rFonts w:ascii="Times New Roman" w:hAnsi="Times New Roman"/>
          <w:noProof/>
          <w:sz w:val="32"/>
          <w:szCs w:val="36"/>
        </w:rPr>
        <w:drawing>
          <wp:anchor distT="0" distB="0" distL="114300" distR="114300" simplePos="0" relativeHeight="251660288" behindDoc="0" locked="0" layoutInCell="1" allowOverlap="1" wp14:anchorId="7BA694F9" wp14:editId="0573CBBB">
            <wp:simplePos x="0" y="0"/>
            <wp:positionH relativeFrom="column">
              <wp:posOffset>-31750</wp:posOffset>
            </wp:positionH>
            <wp:positionV relativeFrom="paragraph">
              <wp:posOffset>25400</wp:posOffset>
            </wp:positionV>
            <wp:extent cx="1035050" cy="517525"/>
            <wp:effectExtent l="0" t="0" r="0" b="0"/>
            <wp:wrapNone/>
            <wp:docPr id="37564245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5050" cy="517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04589A8" wp14:editId="37F1FC04">
            <wp:simplePos x="0" y="0"/>
            <wp:positionH relativeFrom="column">
              <wp:posOffset>5302250</wp:posOffset>
            </wp:positionH>
            <wp:positionV relativeFrom="paragraph">
              <wp:posOffset>-44450</wp:posOffset>
            </wp:positionV>
            <wp:extent cx="589915" cy="664416"/>
            <wp:effectExtent l="0" t="0" r="635" b="2540"/>
            <wp:wrapNone/>
            <wp:docPr id="4" name="図 1" descr="\\QS02202\common\genshigi\部直プロジェクト02\55 国際会議等情報\ICAPP\ICAPP2017\プレゼン材料\ロゴデータ\AESJ_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QS02202\common\genshigi\部直プロジェクト02\55 国際会議等情報\ICAPP\ICAPP2017\プレゼン材料\ロゴデータ\AESJ_L.gif"/>
                    <pic:cNvPicPr>
                      <a:picLocks noChangeAspect="1" noChangeArrowheads="1"/>
                    </pic:cNvPicPr>
                  </pic:nvPicPr>
                  <pic:blipFill>
                    <a:blip r:embed="rId7"/>
                    <a:srcRect/>
                    <a:stretch>
                      <a:fillRect/>
                    </a:stretch>
                  </pic:blipFill>
                  <pic:spPr bwMode="auto">
                    <a:xfrm>
                      <a:off x="0" y="0"/>
                      <a:ext cx="592951" cy="667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F7E60">
        <w:rPr>
          <w:rFonts w:ascii="Times New Roman" w:hAnsi="Times New Roman" w:hint="eastAsia"/>
          <w:sz w:val="32"/>
          <w:szCs w:val="36"/>
        </w:rPr>
        <w:t>The Atomic Energy Society of Japan</w:t>
      </w:r>
      <w:r>
        <w:rPr>
          <w:noProof/>
        </w:rPr>
        <w:t xml:space="preserve"> </w:t>
      </w:r>
    </w:p>
    <w:p w14:paraId="337382AD" w14:textId="32CF5DC6" w:rsidR="00675A8F" w:rsidRDefault="00000000">
      <w:pPr>
        <w:pBdr>
          <w:top w:val="nil"/>
          <w:left w:val="nil"/>
          <w:bottom w:val="nil"/>
          <w:right w:val="nil"/>
          <w:between w:val="nil"/>
        </w:pBdr>
        <w:spacing w:line="300" w:lineRule="auto"/>
        <w:jc w:val="center"/>
      </w:pPr>
      <w:r>
        <w:rPr>
          <w:rFonts w:eastAsia="Arial"/>
        </w:rPr>
        <w:t>2-3-7 Shimbashi, Minato-ku, Tokyo 105-0004, Japan</w:t>
      </w:r>
    </w:p>
    <w:p w14:paraId="337382AE" w14:textId="31CEE422" w:rsidR="00675A8F" w:rsidRDefault="00000000">
      <w:pPr>
        <w:pBdr>
          <w:top w:val="nil"/>
          <w:left w:val="nil"/>
          <w:bottom w:val="nil"/>
          <w:right w:val="nil"/>
          <w:between w:val="nil"/>
        </w:pBdr>
        <w:spacing w:line="300" w:lineRule="auto"/>
        <w:jc w:val="center"/>
      </w:pPr>
      <w:r>
        <w:rPr>
          <w:rFonts w:eastAsia="Arial"/>
        </w:rPr>
        <w:t>Phone: +81-(0)3-3508-1261  |  Fax: +81-(0)3-3581-6128</w:t>
      </w:r>
    </w:p>
    <w:p w14:paraId="337382AF" w14:textId="39E12304" w:rsidR="00675A8F" w:rsidRDefault="00675A8F">
      <w:pPr>
        <w:pBdr>
          <w:top w:val="nil"/>
          <w:left w:val="nil"/>
          <w:bottom w:val="nil"/>
          <w:right w:val="nil"/>
          <w:between w:val="nil"/>
        </w:pBdr>
        <w:spacing w:after="225"/>
      </w:pPr>
    </w:p>
    <w:p w14:paraId="337382B0" w14:textId="77777777" w:rsidR="00675A8F" w:rsidRDefault="00000000">
      <w:pPr>
        <w:pStyle w:val="2"/>
        <w:jc w:val="center"/>
        <w:rPr>
          <w:color w:val="1A365D"/>
        </w:rPr>
      </w:pPr>
      <w:r>
        <w:rPr>
          <w:rFonts w:eastAsia="Arial"/>
          <w:color w:val="1A365D"/>
        </w:rPr>
        <w:t>AGREEMENT ON COPYRIGHT TRANSFER</w:t>
      </w:r>
    </w:p>
    <w:p w14:paraId="337382B1" w14:textId="77777777" w:rsidR="00675A8F" w:rsidRDefault="00000000">
      <w:pPr>
        <w:pBdr>
          <w:top w:val="nil"/>
          <w:left w:val="nil"/>
          <w:bottom w:val="nil"/>
          <w:right w:val="nil"/>
          <w:between w:val="nil"/>
        </w:pBdr>
        <w:spacing w:line="300" w:lineRule="auto"/>
      </w:pPr>
      <w:r>
        <w:rPr>
          <w:rFonts w:eastAsia="Arial"/>
          <w:b/>
          <w:bCs/>
        </w:rPr>
        <w:t>Conference:</w:t>
      </w:r>
      <w:r>
        <w:rPr>
          <w:rFonts w:eastAsia="Arial"/>
        </w:rPr>
        <w:t xml:space="preserve"> The 15th International Topical Meeting on Nuclear Reactor Thermal-Hydraulics, Operation, and Safety (NUTHOS-15)</w:t>
      </w:r>
    </w:p>
    <w:p w14:paraId="337382B2" w14:textId="77777777" w:rsidR="00675A8F" w:rsidRDefault="00000000">
      <w:pPr>
        <w:pBdr>
          <w:top w:val="nil"/>
          <w:left w:val="nil"/>
          <w:bottom w:val="nil"/>
          <w:right w:val="nil"/>
          <w:between w:val="nil"/>
        </w:pBdr>
        <w:spacing w:line="300" w:lineRule="auto"/>
      </w:pPr>
      <w:r>
        <w:rPr>
          <w:rFonts w:eastAsia="Arial"/>
          <w:b/>
          <w:bCs/>
        </w:rPr>
        <w:t>Location:</w:t>
      </w:r>
      <w:r>
        <w:rPr>
          <w:rFonts w:eastAsia="Arial"/>
        </w:rPr>
        <w:t xml:space="preserve"> Kashiwa-no-ha, Japan</w:t>
      </w:r>
    </w:p>
    <w:p w14:paraId="337382B3" w14:textId="77777777" w:rsidR="00675A8F" w:rsidRDefault="00000000">
      <w:pPr>
        <w:pBdr>
          <w:top w:val="nil"/>
          <w:left w:val="nil"/>
          <w:bottom w:val="nil"/>
          <w:right w:val="nil"/>
          <w:between w:val="nil"/>
        </w:pBdr>
        <w:spacing w:line="300" w:lineRule="auto"/>
      </w:pPr>
      <w:r>
        <w:rPr>
          <w:rFonts w:eastAsia="Arial"/>
          <w:b/>
          <w:bCs/>
        </w:rPr>
        <w:t>Date:</w:t>
      </w:r>
      <w:r>
        <w:rPr>
          <w:rFonts w:eastAsia="Arial"/>
        </w:rPr>
        <w:t xml:space="preserve"> ________________________</w:t>
      </w:r>
    </w:p>
    <w:p w14:paraId="337382B4" w14:textId="77777777" w:rsidR="00675A8F" w:rsidRDefault="00000000">
      <w:pPr>
        <w:pBdr>
          <w:top w:val="nil"/>
          <w:left w:val="nil"/>
          <w:bottom w:val="nil"/>
          <w:right w:val="nil"/>
          <w:between w:val="nil"/>
        </w:pBdr>
        <w:spacing w:line="300" w:lineRule="auto"/>
      </w:pPr>
      <w:r>
        <w:rPr>
          <w:rFonts w:eastAsia="Arial"/>
          <w:b/>
          <w:bCs/>
        </w:rPr>
        <w:t>Paper ID#:</w:t>
      </w:r>
      <w:r>
        <w:rPr>
          <w:rFonts w:eastAsia="Arial"/>
        </w:rPr>
        <w:t xml:space="preserve"> ________________________</w:t>
      </w:r>
    </w:p>
    <w:p w14:paraId="337382B5" w14:textId="77777777" w:rsidR="00675A8F" w:rsidRDefault="00000000">
      <w:pPr>
        <w:pBdr>
          <w:top w:val="nil"/>
          <w:left w:val="nil"/>
          <w:bottom w:val="nil"/>
          <w:right w:val="nil"/>
          <w:between w:val="nil"/>
        </w:pBdr>
        <w:spacing w:line="300" w:lineRule="auto"/>
      </w:pPr>
      <w:r>
        <w:rPr>
          <w:rFonts w:eastAsia="Arial"/>
          <w:b/>
          <w:bCs/>
        </w:rPr>
        <w:t>Title of Paper:</w:t>
      </w:r>
      <w:r>
        <w:rPr>
          <w:rFonts w:eastAsia="Arial"/>
        </w:rPr>
        <w:t xml:space="preserve"> ____________________________________________________________________</w:t>
      </w:r>
    </w:p>
    <w:p w14:paraId="337382B6" w14:textId="77777777" w:rsidR="00675A8F" w:rsidRDefault="00000000">
      <w:pPr>
        <w:pBdr>
          <w:top w:val="nil"/>
          <w:left w:val="nil"/>
          <w:bottom w:val="nil"/>
          <w:right w:val="nil"/>
          <w:between w:val="nil"/>
        </w:pBdr>
        <w:spacing w:line="300" w:lineRule="auto"/>
      </w:pPr>
      <w:r>
        <w:rPr>
          <w:rFonts w:eastAsia="Arial"/>
          <w:b/>
          <w:bCs/>
        </w:rPr>
        <w:t>Author(s) / Assignor:</w:t>
      </w:r>
      <w:r>
        <w:rPr>
          <w:rFonts w:eastAsia="Arial"/>
        </w:rPr>
        <w:t xml:space="preserve"> ________________________________________________________________</w:t>
      </w:r>
    </w:p>
    <w:p w14:paraId="337382B7" w14:textId="77777777" w:rsidR="00675A8F" w:rsidRDefault="00000000">
      <w:pPr>
        <w:pBdr>
          <w:top w:val="nil"/>
          <w:left w:val="nil"/>
          <w:bottom w:val="nil"/>
          <w:right w:val="nil"/>
          <w:between w:val="nil"/>
        </w:pBdr>
        <w:spacing w:line="300" w:lineRule="auto"/>
        <w:jc w:val="both"/>
      </w:pPr>
      <w:r>
        <w:rPr>
          <w:rFonts w:eastAsia="Arial"/>
        </w:rPr>
        <w:t>Upon acceptance of the paper (the "work") for presentation or publication by the Atomic Energy Society of Japan (AESJ), the author(s) (the "Assignor") hereby transfer and assign to AESJ designated copyright rights to the paper titled above (Paper ID# ____________). These rights shall be secured through AESJ's copyright registration of the collective work in which this paper is included.</w:t>
      </w:r>
    </w:p>
    <w:p w14:paraId="1716BE0A" w14:textId="77777777" w:rsidR="00EF230B" w:rsidRPr="00EF230B" w:rsidRDefault="00EF230B">
      <w:pPr>
        <w:pBdr>
          <w:top w:val="nil"/>
          <w:left w:val="nil"/>
          <w:bottom w:val="nil"/>
          <w:right w:val="nil"/>
          <w:between w:val="nil"/>
        </w:pBdr>
        <w:spacing w:line="300" w:lineRule="auto"/>
        <w:jc w:val="both"/>
        <w:rPr>
          <w:rFonts w:hint="eastAsia"/>
        </w:rPr>
      </w:pPr>
    </w:p>
    <w:p w14:paraId="337382B8" w14:textId="77777777" w:rsidR="00675A8F" w:rsidRDefault="00000000">
      <w:pPr>
        <w:pBdr>
          <w:top w:val="nil"/>
          <w:left w:val="nil"/>
          <w:bottom w:val="nil"/>
          <w:right w:val="nil"/>
          <w:between w:val="nil"/>
        </w:pBdr>
        <w:spacing w:line="300" w:lineRule="auto"/>
        <w:jc w:val="both"/>
      </w:pPr>
      <w:r>
        <w:rPr>
          <w:rFonts w:eastAsia="Arial"/>
        </w:rPr>
        <w:t>The Assignor warrants that they possess full authority to execute this Agreement, and that the work is original, does not infringe upon any existing copyrights, and does not violate the rights of any third party. If third-party copyrighted materials are contained within the work, the Assignor undertakes to secure all necessary written permissions prior to publication.</w:t>
      </w:r>
    </w:p>
    <w:p w14:paraId="5E766C1F" w14:textId="77777777" w:rsidR="00EF230B" w:rsidRPr="00EF230B" w:rsidRDefault="00EF230B">
      <w:pPr>
        <w:pBdr>
          <w:top w:val="nil"/>
          <w:left w:val="nil"/>
          <w:bottom w:val="nil"/>
          <w:right w:val="nil"/>
          <w:between w:val="nil"/>
        </w:pBdr>
        <w:spacing w:line="300" w:lineRule="auto"/>
        <w:jc w:val="both"/>
        <w:rPr>
          <w:rFonts w:hint="eastAsia"/>
        </w:rPr>
      </w:pPr>
    </w:p>
    <w:p w14:paraId="337382B9" w14:textId="1622073B" w:rsidR="00675A8F" w:rsidRDefault="00000000">
      <w:pPr>
        <w:pBdr>
          <w:top w:val="nil"/>
          <w:left w:val="nil"/>
          <w:bottom w:val="nil"/>
          <w:right w:val="nil"/>
          <w:between w:val="nil"/>
        </w:pBdr>
        <w:spacing w:line="300" w:lineRule="auto"/>
        <w:jc w:val="both"/>
      </w:pPr>
      <w:r>
        <w:rPr>
          <w:rFonts w:eastAsia="Arial"/>
        </w:rPr>
        <w:t xml:space="preserve">The Assignor retains the right to </w:t>
      </w:r>
      <w:r w:rsidR="000C6251">
        <w:rPr>
          <w:rFonts w:hint="eastAsia"/>
        </w:rPr>
        <w:t>reproduce</w:t>
      </w:r>
      <w:r>
        <w:rPr>
          <w:rFonts w:eastAsia="Arial"/>
        </w:rPr>
        <w:t xml:space="preserve"> this paper for personal or internal institutional use, provided that the NUTHOS-15 conference proceedings are properly cited as the primary source of publication. Authors maintain the right to produce derivative works for subsequent publication, provided such publication takes place no earlier than six months after the official release of the proceedings. Furthermore, the Assignor may grant permission to third parties to reproduce all or portions of the paper, subject to obtaining prior written approval from AESJ. All non-copyright proprietary rights, including patent rights, remain fully retained by the Assignor.</w:t>
      </w:r>
    </w:p>
    <w:p w14:paraId="35FF85FD" w14:textId="77777777" w:rsidR="00EF230B" w:rsidRPr="00EF230B" w:rsidRDefault="00EF230B">
      <w:pPr>
        <w:pBdr>
          <w:top w:val="nil"/>
          <w:left w:val="nil"/>
          <w:bottom w:val="nil"/>
          <w:right w:val="nil"/>
          <w:between w:val="nil"/>
        </w:pBdr>
        <w:spacing w:line="300" w:lineRule="auto"/>
        <w:jc w:val="both"/>
        <w:rPr>
          <w:rFonts w:hint="eastAsia"/>
        </w:rPr>
      </w:pPr>
    </w:p>
    <w:p w14:paraId="337382BA" w14:textId="77777777" w:rsidR="00675A8F" w:rsidRDefault="00000000">
      <w:pPr>
        <w:pBdr>
          <w:top w:val="nil"/>
          <w:left w:val="nil"/>
          <w:bottom w:val="nil"/>
          <w:right w:val="nil"/>
          <w:between w:val="nil"/>
        </w:pBdr>
        <w:spacing w:line="300" w:lineRule="auto"/>
        <w:jc w:val="both"/>
      </w:pPr>
      <w:r>
        <w:rPr>
          <w:rFonts w:eastAsia="Arial"/>
        </w:rPr>
        <w:t>When acting on behalf of co-authors, the Assignor represents that all co-authors retain and transfer their respective rights under the same terms and conditions set forth in this Agreement.</w:t>
      </w:r>
    </w:p>
    <w:p w14:paraId="337382BB" w14:textId="77777777" w:rsidR="00675A8F" w:rsidRDefault="00000000">
      <w:pPr>
        <w:pBdr>
          <w:top w:val="nil"/>
          <w:left w:val="nil"/>
          <w:bottom w:val="nil"/>
          <w:right w:val="nil"/>
          <w:between w:val="nil"/>
        </w:pBdr>
        <w:spacing w:line="300" w:lineRule="auto"/>
        <w:jc w:val="both"/>
      </w:pPr>
      <w:r>
        <w:rPr>
          <w:rFonts w:eastAsia="Arial"/>
        </w:rPr>
        <w:t>In instances where the work was developed by author(s) during the course of official employment with a government agency or its contractor, the government retains a non-exclusive, royalty-free license to publish, reproduce, or authorize others to utilize the work for governmental purposes.</w:t>
      </w:r>
    </w:p>
    <w:p w14:paraId="337382BC" w14:textId="77777777" w:rsidR="00675A8F" w:rsidRDefault="00675A8F">
      <w:pPr>
        <w:pBdr>
          <w:top w:val="nil"/>
          <w:left w:val="nil"/>
          <w:bottom w:val="nil"/>
          <w:right w:val="nil"/>
          <w:between w:val="nil"/>
        </w:pBdr>
        <w:spacing w:after="240"/>
      </w:pPr>
    </w:p>
    <w:p w14:paraId="337382BD" w14:textId="77777777" w:rsidR="00675A8F" w:rsidRDefault="00000000">
      <w:pPr>
        <w:pStyle w:val="3"/>
        <w:rPr>
          <w:color w:val="1A365D"/>
        </w:rPr>
      </w:pPr>
      <w:r>
        <w:rPr>
          <w:rFonts w:eastAsia="Arial"/>
          <w:color w:val="1A365D"/>
        </w:rPr>
        <w:lastRenderedPageBreak/>
        <w:t>Author / Assignor Signature</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2808"/>
        <w:gridCol w:w="1872"/>
        <w:gridCol w:w="2808"/>
      </w:tblGrid>
      <w:tr w:rsidR="00675A8F" w14:paraId="337382C2" w14:textId="77777777">
        <w:tc>
          <w:tcPr>
            <w:tcW w:w="1872" w:type="dxa"/>
            <w:tcMar>
              <w:top w:w="120" w:type="dxa"/>
              <w:left w:w="120" w:type="dxa"/>
              <w:bottom w:w="120" w:type="dxa"/>
              <w:right w:w="120" w:type="dxa"/>
            </w:tcMar>
          </w:tcPr>
          <w:p w14:paraId="337382BE" w14:textId="77777777" w:rsidR="00675A8F" w:rsidRDefault="00000000">
            <w:pPr>
              <w:pBdr>
                <w:top w:val="nil"/>
                <w:left w:val="nil"/>
                <w:bottom w:val="nil"/>
                <w:right w:val="nil"/>
                <w:between w:val="nil"/>
              </w:pBdr>
              <w:spacing w:before="120" w:after="120"/>
              <w:rPr>
                <w:b/>
                <w:bCs/>
              </w:rPr>
            </w:pPr>
            <w:r>
              <w:rPr>
                <w:rFonts w:eastAsia="Arial"/>
                <w:b/>
                <w:bCs/>
              </w:rPr>
              <w:t>Signature:</w:t>
            </w:r>
          </w:p>
        </w:tc>
        <w:tc>
          <w:tcPr>
            <w:tcW w:w="2808" w:type="dxa"/>
            <w:tcBorders>
              <w:bottom w:val="single" w:sz="6" w:space="0" w:color="000000"/>
            </w:tcBorders>
            <w:tcMar>
              <w:top w:w="120" w:type="dxa"/>
              <w:left w:w="120" w:type="dxa"/>
              <w:bottom w:w="120" w:type="dxa"/>
              <w:right w:w="120" w:type="dxa"/>
            </w:tcMar>
          </w:tcPr>
          <w:p w14:paraId="337382BF" w14:textId="77777777" w:rsidR="00675A8F" w:rsidRDefault="00675A8F">
            <w:pPr>
              <w:pBdr>
                <w:top w:val="nil"/>
                <w:left w:val="nil"/>
                <w:bottom w:val="nil"/>
                <w:right w:val="nil"/>
                <w:between w:val="nil"/>
              </w:pBdr>
              <w:spacing w:line="276" w:lineRule="auto"/>
              <w:rPr>
                <w:b/>
                <w:bCs/>
              </w:rPr>
            </w:pPr>
          </w:p>
        </w:tc>
        <w:tc>
          <w:tcPr>
            <w:tcW w:w="1872" w:type="dxa"/>
            <w:tcMar>
              <w:top w:w="120" w:type="dxa"/>
              <w:left w:w="120" w:type="dxa"/>
              <w:bottom w:w="120" w:type="dxa"/>
              <w:right w:w="120" w:type="dxa"/>
            </w:tcMar>
          </w:tcPr>
          <w:p w14:paraId="337382C0" w14:textId="77777777" w:rsidR="00675A8F" w:rsidRDefault="00000000">
            <w:pPr>
              <w:pBdr>
                <w:top w:val="nil"/>
                <w:left w:val="nil"/>
                <w:bottom w:val="nil"/>
                <w:right w:val="nil"/>
                <w:between w:val="nil"/>
              </w:pBdr>
              <w:spacing w:before="120" w:after="120"/>
              <w:rPr>
                <w:b/>
                <w:bCs/>
              </w:rPr>
            </w:pPr>
            <w:r>
              <w:rPr>
                <w:rFonts w:eastAsia="Arial"/>
                <w:b/>
                <w:bCs/>
              </w:rPr>
              <w:t>Date:</w:t>
            </w:r>
          </w:p>
        </w:tc>
        <w:tc>
          <w:tcPr>
            <w:tcW w:w="2808" w:type="dxa"/>
            <w:tcBorders>
              <w:bottom w:val="single" w:sz="6" w:space="0" w:color="000000"/>
            </w:tcBorders>
            <w:tcMar>
              <w:top w:w="120" w:type="dxa"/>
              <w:left w:w="120" w:type="dxa"/>
              <w:bottom w:w="120" w:type="dxa"/>
              <w:right w:w="120" w:type="dxa"/>
            </w:tcMar>
          </w:tcPr>
          <w:p w14:paraId="337382C1" w14:textId="77777777" w:rsidR="00675A8F" w:rsidRDefault="00675A8F">
            <w:pPr>
              <w:pBdr>
                <w:top w:val="nil"/>
                <w:left w:val="nil"/>
                <w:bottom w:val="nil"/>
                <w:right w:val="nil"/>
                <w:between w:val="nil"/>
              </w:pBdr>
              <w:spacing w:line="276" w:lineRule="auto"/>
              <w:rPr>
                <w:b/>
                <w:bCs/>
              </w:rPr>
            </w:pPr>
          </w:p>
        </w:tc>
      </w:tr>
      <w:tr w:rsidR="00675A8F" w14:paraId="337382C5" w14:textId="77777777">
        <w:tc>
          <w:tcPr>
            <w:tcW w:w="1872" w:type="dxa"/>
            <w:tcMar>
              <w:top w:w="120" w:type="dxa"/>
              <w:left w:w="120" w:type="dxa"/>
              <w:bottom w:w="120" w:type="dxa"/>
              <w:right w:w="120" w:type="dxa"/>
            </w:tcMar>
          </w:tcPr>
          <w:p w14:paraId="337382C3" w14:textId="77777777" w:rsidR="00675A8F" w:rsidRDefault="00000000">
            <w:pPr>
              <w:pBdr>
                <w:top w:val="nil"/>
                <w:left w:val="nil"/>
                <w:bottom w:val="nil"/>
                <w:right w:val="nil"/>
                <w:between w:val="nil"/>
              </w:pBdr>
              <w:spacing w:before="120" w:after="120"/>
              <w:rPr>
                <w:b/>
                <w:bCs/>
              </w:rPr>
            </w:pPr>
            <w:r>
              <w:rPr>
                <w:rFonts w:eastAsia="Arial"/>
                <w:b/>
                <w:bCs/>
              </w:rPr>
              <w:t>Print Name:</w:t>
            </w:r>
          </w:p>
        </w:tc>
        <w:tc>
          <w:tcPr>
            <w:tcW w:w="7488" w:type="dxa"/>
            <w:gridSpan w:val="3"/>
            <w:tcBorders>
              <w:bottom w:val="single" w:sz="6" w:space="0" w:color="000000"/>
            </w:tcBorders>
            <w:tcMar>
              <w:top w:w="120" w:type="dxa"/>
              <w:left w:w="120" w:type="dxa"/>
              <w:bottom w:w="120" w:type="dxa"/>
              <w:right w:w="120" w:type="dxa"/>
            </w:tcMar>
          </w:tcPr>
          <w:p w14:paraId="337382C4" w14:textId="77777777" w:rsidR="00675A8F" w:rsidRDefault="00675A8F">
            <w:pPr>
              <w:pBdr>
                <w:top w:val="nil"/>
                <w:left w:val="nil"/>
                <w:bottom w:val="nil"/>
                <w:right w:val="nil"/>
                <w:between w:val="nil"/>
              </w:pBdr>
              <w:spacing w:line="276" w:lineRule="auto"/>
              <w:rPr>
                <w:b/>
                <w:bCs/>
              </w:rPr>
            </w:pPr>
          </w:p>
        </w:tc>
      </w:tr>
      <w:tr w:rsidR="00675A8F" w14:paraId="337382C8" w14:textId="77777777">
        <w:tc>
          <w:tcPr>
            <w:tcW w:w="1872" w:type="dxa"/>
            <w:tcMar>
              <w:top w:w="120" w:type="dxa"/>
              <w:left w:w="120" w:type="dxa"/>
              <w:bottom w:w="120" w:type="dxa"/>
              <w:right w:w="120" w:type="dxa"/>
            </w:tcMar>
          </w:tcPr>
          <w:p w14:paraId="337382C6" w14:textId="77777777" w:rsidR="00675A8F" w:rsidRDefault="00000000">
            <w:pPr>
              <w:pBdr>
                <w:top w:val="nil"/>
                <w:left w:val="nil"/>
                <w:bottom w:val="nil"/>
                <w:right w:val="nil"/>
                <w:between w:val="nil"/>
              </w:pBdr>
              <w:spacing w:before="120" w:after="120"/>
              <w:rPr>
                <w:b/>
                <w:bCs/>
              </w:rPr>
            </w:pPr>
            <w:r>
              <w:rPr>
                <w:rFonts w:eastAsia="Arial"/>
                <w:b/>
                <w:bCs/>
              </w:rPr>
              <w:t>Organization:</w:t>
            </w:r>
          </w:p>
        </w:tc>
        <w:tc>
          <w:tcPr>
            <w:tcW w:w="7488" w:type="dxa"/>
            <w:gridSpan w:val="3"/>
            <w:tcBorders>
              <w:bottom w:val="single" w:sz="6" w:space="0" w:color="000000"/>
            </w:tcBorders>
            <w:tcMar>
              <w:top w:w="120" w:type="dxa"/>
              <w:left w:w="120" w:type="dxa"/>
              <w:bottom w:w="120" w:type="dxa"/>
              <w:right w:w="120" w:type="dxa"/>
            </w:tcMar>
          </w:tcPr>
          <w:p w14:paraId="337382C7" w14:textId="77777777" w:rsidR="00675A8F" w:rsidRDefault="00675A8F">
            <w:pPr>
              <w:pBdr>
                <w:top w:val="nil"/>
                <w:left w:val="nil"/>
                <w:bottom w:val="nil"/>
                <w:right w:val="nil"/>
                <w:between w:val="nil"/>
              </w:pBdr>
              <w:spacing w:line="276" w:lineRule="auto"/>
              <w:rPr>
                <w:b/>
                <w:bCs/>
              </w:rPr>
            </w:pPr>
          </w:p>
        </w:tc>
      </w:tr>
      <w:tr w:rsidR="00675A8F" w14:paraId="337382CB" w14:textId="77777777">
        <w:tc>
          <w:tcPr>
            <w:tcW w:w="1872" w:type="dxa"/>
            <w:tcMar>
              <w:top w:w="120" w:type="dxa"/>
              <w:left w:w="120" w:type="dxa"/>
              <w:bottom w:w="120" w:type="dxa"/>
              <w:right w:w="120" w:type="dxa"/>
            </w:tcMar>
          </w:tcPr>
          <w:p w14:paraId="337382C9" w14:textId="77777777" w:rsidR="00675A8F" w:rsidRDefault="00000000">
            <w:pPr>
              <w:pBdr>
                <w:top w:val="nil"/>
                <w:left w:val="nil"/>
                <w:bottom w:val="nil"/>
                <w:right w:val="nil"/>
                <w:between w:val="nil"/>
              </w:pBdr>
              <w:spacing w:before="120" w:after="120"/>
              <w:rPr>
                <w:b/>
                <w:bCs/>
              </w:rPr>
            </w:pPr>
            <w:r>
              <w:rPr>
                <w:rFonts w:eastAsia="Arial"/>
                <w:b/>
                <w:bCs/>
              </w:rPr>
              <w:t>Address:</w:t>
            </w:r>
          </w:p>
        </w:tc>
        <w:tc>
          <w:tcPr>
            <w:tcW w:w="7488" w:type="dxa"/>
            <w:gridSpan w:val="3"/>
            <w:tcBorders>
              <w:bottom w:val="single" w:sz="6" w:space="0" w:color="000000"/>
            </w:tcBorders>
            <w:tcMar>
              <w:top w:w="120" w:type="dxa"/>
              <w:left w:w="120" w:type="dxa"/>
              <w:bottom w:w="120" w:type="dxa"/>
              <w:right w:w="120" w:type="dxa"/>
            </w:tcMar>
          </w:tcPr>
          <w:p w14:paraId="337382CA" w14:textId="77777777" w:rsidR="00675A8F" w:rsidRDefault="00675A8F">
            <w:pPr>
              <w:pBdr>
                <w:top w:val="nil"/>
                <w:left w:val="nil"/>
                <w:bottom w:val="nil"/>
                <w:right w:val="nil"/>
                <w:between w:val="nil"/>
              </w:pBdr>
              <w:spacing w:line="276" w:lineRule="auto"/>
              <w:rPr>
                <w:b/>
                <w:bCs/>
              </w:rPr>
            </w:pPr>
          </w:p>
        </w:tc>
      </w:tr>
    </w:tbl>
    <w:p w14:paraId="337382CC" w14:textId="77777777" w:rsidR="00675A8F" w:rsidRDefault="00000000">
      <w:pPr>
        <w:pStyle w:val="3"/>
        <w:spacing w:before="300"/>
        <w:rPr>
          <w:color w:val="1A365D"/>
        </w:rPr>
      </w:pPr>
      <w:r>
        <w:rPr>
          <w:rFonts w:eastAsia="Arial"/>
          <w:color w:val="1A365D"/>
        </w:rPr>
        <w:t>Co-Author / Authorized Representative (If Applicable)</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2808"/>
        <w:gridCol w:w="1872"/>
        <w:gridCol w:w="2808"/>
      </w:tblGrid>
      <w:tr w:rsidR="00675A8F" w14:paraId="337382D1" w14:textId="77777777">
        <w:tc>
          <w:tcPr>
            <w:tcW w:w="1872" w:type="dxa"/>
            <w:tcMar>
              <w:top w:w="120" w:type="dxa"/>
              <w:left w:w="120" w:type="dxa"/>
              <w:bottom w:w="120" w:type="dxa"/>
              <w:right w:w="120" w:type="dxa"/>
            </w:tcMar>
          </w:tcPr>
          <w:p w14:paraId="337382CD" w14:textId="77777777" w:rsidR="00675A8F" w:rsidRDefault="00000000">
            <w:pPr>
              <w:pBdr>
                <w:top w:val="nil"/>
                <w:left w:val="nil"/>
                <w:bottom w:val="nil"/>
                <w:right w:val="nil"/>
                <w:between w:val="nil"/>
              </w:pBdr>
              <w:spacing w:before="120" w:after="120"/>
              <w:rPr>
                <w:b/>
                <w:bCs/>
              </w:rPr>
            </w:pPr>
            <w:r>
              <w:rPr>
                <w:rFonts w:eastAsia="Arial"/>
                <w:b/>
                <w:bCs/>
              </w:rPr>
              <w:t>Signature:</w:t>
            </w:r>
          </w:p>
        </w:tc>
        <w:tc>
          <w:tcPr>
            <w:tcW w:w="2808" w:type="dxa"/>
            <w:tcBorders>
              <w:bottom w:val="single" w:sz="6" w:space="0" w:color="000000"/>
            </w:tcBorders>
            <w:tcMar>
              <w:top w:w="120" w:type="dxa"/>
              <w:left w:w="120" w:type="dxa"/>
              <w:bottom w:w="120" w:type="dxa"/>
              <w:right w:w="120" w:type="dxa"/>
            </w:tcMar>
          </w:tcPr>
          <w:p w14:paraId="337382CE" w14:textId="77777777" w:rsidR="00675A8F" w:rsidRDefault="00675A8F">
            <w:pPr>
              <w:pBdr>
                <w:top w:val="nil"/>
                <w:left w:val="nil"/>
                <w:bottom w:val="nil"/>
                <w:right w:val="nil"/>
                <w:between w:val="nil"/>
              </w:pBdr>
              <w:spacing w:line="276" w:lineRule="auto"/>
              <w:rPr>
                <w:b/>
                <w:bCs/>
              </w:rPr>
            </w:pPr>
          </w:p>
        </w:tc>
        <w:tc>
          <w:tcPr>
            <w:tcW w:w="1872" w:type="dxa"/>
            <w:tcMar>
              <w:top w:w="120" w:type="dxa"/>
              <w:left w:w="120" w:type="dxa"/>
              <w:bottom w:w="120" w:type="dxa"/>
              <w:right w:w="120" w:type="dxa"/>
            </w:tcMar>
          </w:tcPr>
          <w:p w14:paraId="337382CF" w14:textId="77777777" w:rsidR="00675A8F" w:rsidRDefault="00000000">
            <w:pPr>
              <w:pBdr>
                <w:top w:val="nil"/>
                <w:left w:val="nil"/>
                <w:bottom w:val="nil"/>
                <w:right w:val="nil"/>
                <w:between w:val="nil"/>
              </w:pBdr>
              <w:spacing w:before="120" w:after="120"/>
              <w:rPr>
                <w:b/>
                <w:bCs/>
              </w:rPr>
            </w:pPr>
            <w:r>
              <w:rPr>
                <w:rFonts w:eastAsia="Arial"/>
                <w:b/>
                <w:bCs/>
              </w:rPr>
              <w:t>Date:</w:t>
            </w:r>
          </w:p>
        </w:tc>
        <w:tc>
          <w:tcPr>
            <w:tcW w:w="2808" w:type="dxa"/>
            <w:tcBorders>
              <w:bottom w:val="single" w:sz="6" w:space="0" w:color="000000"/>
            </w:tcBorders>
            <w:tcMar>
              <w:top w:w="120" w:type="dxa"/>
              <w:left w:w="120" w:type="dxa"/>
              <w:bottom w:w="120" w:type="dxa"/>
              <w:right w:w="120" w:type="dxa"/>
            </w:tcMar>
          </w:tcPr>
          <w:p w14:paraId="337382D0" w14:textId="77777777" w:rsidR="00675A8F" w:rsidRDefault="00675A8F">
            <w:pPr>
              <w:pBdr>
                <w:top w:val="nil"/>
                <w:left w:val="nil"/>
                <w:bottom w:val="nil"/>
                <w:right w:val="nil"/>
                <w:between w:val="nil"/>
              </w:pBdr>
              <w:spacing w:line="276" w:lineRule="auto"/>
              <w:rPr>
                <w:b/>
                <w:bCs/>
              </w:rPr>
            </w:pPr>
          </w:p>
        </w:tc>
      </w:tr>
      <w:tr w:rsidR="00675A8F" w14:paraId="337382D4" w14:textId="77777777">
        <w:tc>
          <w:tcPr>
            <w:tcW w:w="1872" w:type="dxa"/>
            <w:tcMar>
              <w:top w:w="120" w:type="dxa"/>
              <w:left w:w="120" w:type="dxa"/>
              <w:bottom w:w="120" w:type="dxa"/>
              <w:right w:w="120" w:type="dxa"/>
            </w:tcMar>
          </w:tcPr>
          <w:p w14:paraId="337382D2" w14:textId="77777777" w:rsidR="00675A8F" w:rsidRDefault="00000000">
            <w:pPr>
              <w:pBdr>
                <w:top w:val="nil"/>
                <w:left w:val="nil"/>
                <w:bottom w:val="nil"/>
                <w:right w:val="nil"/>
                <w:between w:val="nil"/>
              </w:pBdr>
              <w:spacing w:before="120" w:after="120"/>
              <w:rPr>
                <w:b/>
                <w:bCs/>
              </w:rPr>
            </w:pPr>
            <w:r>
              <w:rPr>
                <w:rFonts w:eastAsia="Arial"/>
                <w:b/>
                <w:bCs/>
              </w:rPr>
              <w:t>Print Name:</w:t>
            </w:r>
          </w:p>
        </w:tc>
        <w:tc>
          <w:tcPr>
            <w:tcW w:w="7488" w:type="dxa"/>
            <w:gridSpan w:val="3"/>
            <w:tcBorders>
              <w:bottom w:val="single" w:sz="6" w:space="0" w:color="000000"/>
            </w:tcBorders>
            <w:tcMar>
              <w:top w:w="120" w:type="dxa"/>
              <w:left w:w="120" w:type="dxa"/>
              <w:bottom w:w="120" w:type="dxa"/>
              <w:right w:w="120" w:type="dxa"/>
            </w:tcMar>
          </w:tcPr>
          <w:p w14:paraId="337382D3" w14:textId="77777777" w:rsidR="00675A8F" w:rsidRDefault="00675A8F">
            <w:pPr>
              <w:pBdr>
                <w:top w:val="nil"/>
                <w:left w:val="nil"/>
                <w:bottom w:val="nil"/>
                <w:right w:val="nil"/>
                <w:between w:val="nil"/>
              </w:pBdr>
              <w:spacing w:line="276" w:lineRule="auto"/>
              <w:rPr>
                <w:b/>
                <w:bCs/>
              </w:rPr>
            </w:pPr>
          </w:p>
        </w:tc>
      </w:tr>
      <w:tr w:rsidR="00675A8F" w14:paraId="337382D7" w14:textId="77777777">
        <w:tc>
          <w:tcPr>
            <w:tcW w:w="1872" w:type="dxa"/>
            <w:tcMar>
              <w:top w:w="120" w:type="dxa"/>
              <w:left w:w="120" w:type="dxa"/>
              <w:bottom w:w="120" w:type="dxa"/>
              <w:right w:w="120" w:type="dxa"/>
            </w:tcMar>
          </w:tcPr>
          <w:p w14:paraId="337382D5" w14:textId="77777777" w:rsidR="00675A8F" w:rsidRDefault="00000000">
            <w:pPr>
              <w:pBdr>
                <w:top w:val="nil"/>
                <w:left w:val="nil"/>
                <w:bottom w:val="nil"/>
                <w:right w:val="nil"/>
                <w:between w:val="nil"/>
              </w:pBdr>
              <w:spacing w:before="120" w:after="120"/>
              <w:rPr>
                <w:b/>
                <w:bCs/>
              </w:rPr>
            </w:pPr>
            <w:r>
              <w:rPr>
                <w:rFonts w:eastAsia="Arial"/>
                <w:b/>
                <w:bCs/>
              </w:rPr>
              <w:t>Organization:</w:t>
            </w:r>
          </w:p>
        </w:tc>
        <w:tc>
          <w:tcPr>
            <w:tcW w:w="7488" w:type="dxa"/>
            <w:gridSpan w:val="3"/>
            <w:tcBorders>
              <w:bottom w:val="single" w:sz="6" w:space="0" w:color="000000"/>
            </w:tcBorders>
            <w:tcMar>
              <w:top w:w="120" w:type="dxa"/>
              <w:left w:w="120" w:type="dxa"/>
              <w:bottom w:w="120" w:type="dxa"/>
              <w:right w:w="120" w:type="dxa"/>
            </w:tcMar>
          </w:tcPr>
          <w:p w14:paraId="337382D6" w14:textId="77777777" w:rsidR="00675A8F" w:rsidRDefault="00675A8F">
            <w:pPr>
              <w:pBdr>
                <w:top w:val="nil"/>
                <w:left w:val="nil"/>
                <w:bottom w:val="nil"/>
                <w:right w:val="nil"/>
                <w:between w:val="nil"/>
              </w:pBdr>
              <w:spacing w:line="276" w:lineRule="auto"/>
              <w:rPr>
                <w:b/>
                <w:bCs/>
              </w:rPr>
            </w:pPr>
          </w:p>
        </w:tc>
      </w:tr>
    </w:tbl>
    <w:p w14:paraId="337382D8" w14:textId="77777777" w:rsidR="00675A8F" w:rsidRDefault="00000000">
      <w:pPr>
        <w:pBdr>
          <w:top w:val="nil"/>
          <w:left w:val="nil"/>
          <w:bottom w:val="nil"/>
          <w:right w:val="nil"/>
          <w:between w:val="nil"/>
        </w:pBdr>
        <w:spacing w:before="300" w:line="300" w:lineRule="auto"/>
        <w:rPr>
          <w:i/>
          <w:iCs/>
          <w:sz w:val="20"/>
          <w:szCs w:val="20"/>
        </w:rPr>
      </w:pPr>
      <w:r>
        <w:rPr>
          <w:rFonts w:eastAsia="Arial"/>
          <w:i/>
          <w:iCs/>
          <w:sz w:val="20"/>
          <w:szCs w:val="20"/>
        </w:rPr>
        <w:t>I warrant that I am authorized to transfer this copyright on behalf of all co-authors of the referred paper.</w:t>
      </w:r>
    </w:p>
    <w:p w14:paraId="337382D9" w14:textId="77777777" w:rsidR="00675A8F" w:rsidRDefault="00675A8F">
      <w:pPr>
        <w:pBdr>
          <w:top w:val="nil"/>
          <w:left w:val="nil"/>
          <w:bottom w:val="nil"/>
          <w:right w:val="nil"/>
          <w:between w:val="nil"/>
        </w:pBdr>
        <w:rPr>
          <w:i/>
          <w:iCs/>
          <w:sz w:val="20"/>
          <w:szCs w:val="20"/>
        </w:rPr>
      </w:pPr>
    </w:p>
    <w:p w14:paraId="337382DA" w14:textId="77777777" w:rsidR="00675A8F" w:rsidRDefault="00000000">
      <w:pPr>
        <w:pBdr>
          <w:top w:val="nil"/>
          <w:left w:val="nil"/>
          <w:bottom w:val="nil"/>
          <w:right w:val="nil"/>
          <w:between w:val="nil"/>
        </w:pBdr>
        <w:spacing w:line="300" w:lineRule="auto"/>
        <w:rPr>
          <w:sz w:val="20"/>
          <w:szCs w:val="20"/>
        </w:rPr>
      </w:pPr>
      <w:r>
        <w:pict w14:anchorId="337382DC">
          <v:rect id="_x0000_i1025" style="width:0;height:1.5pt" o:hralign="center" o:hrstd="t" o:hr="t" fillcolor="#a0a0a0" stroked="f"/>
        </w:pict>
      </w:r>
      <w:r>
        <w:rPr>
          <w:rFonts w:eastAsia="Arial"/>
          <w:sz w:val="20"/>
          <w:szCs w:val="20"/>
        </w:rPr>
        <w:t>The above-identified work is accepted for publication in the proceedings of The 15th International Topical Meeting on Nuclear Reactor Thermal-Hydraulics, Operation, and Safety (NUTHOS-15).</w:t>
      </w:r>
    </w:p>
    <w:p w14:paraId="337382DB" w14:textId="77777777" w:rsidR="00675A8F" w:rsidRDefault="00000000">
      <w:pPr>
        <w:pBdr>
          <w:top w:val="nil"/>
          <w:left w:val="nil"/>
          <w:bottom w:val="nil"/>
          <w:right w:val="nil"/>
          <w:between w:val="nil"/>
        </w:pBdr>
        <w:spacing w:before="150" w:line="300" w:lineRule="auto"/>
        <w:rPr>
          <w:sz w:val="20"/>
          <w:szCs w:val="20"/>
        </w:rPr>
      </w:pPr>
      <w:r>
        <w:rPr>
          <w:rFonts w:eastAsia="Arial"/>
          <w:sz w:val="20"/>
          <w:szCs w:val="20"/>
        </w:rPr>
        <w:t>The Atomic Energy Society of Japan (AESJ) maintains its principal place of business at 2-3-7 Shimbashi, Minato-ku, Tokyo 105-0004, Japan.</w:t>
      </w:r>
    </w:p>
    <w:sectPr w:rsidR="00675A8F">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A339D" w14:textId="77777777" w:rsidR="005A3004" w:rsidRDefault="005A3004" w:rsidP="00A95A6C">
      <w:r>
        <w:separator/>
      </w:r>
    </w:p>
  </w:endnote>
  <w:endnote w:type="continuationSeparator" w:id="0">
    <w:p w14:paraId="77669262" w14:textId="77777777" w:rsidR="005A3004" w:rsidRDefault="005A3004" w:rsidP="00A9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0FF1ADE2-9EE9-4EEC-8DB5-B2649FDCF7E7}"/>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9198C853-789D-4F20-A240-B8AB244CA611}"/>
  </w:font>
  <w:font w:name="Cambria">
    <w:panose1 w:val="02040503050406030204"/>
    <w:charset w:val="00"/>
    <w:family w:val="roman"/>
    <w:pitch w:val="variable"/>
    <w:sig w:usb0="E00006FF" w:usb1="420024FF" w:usb2="02000000" w:usb3="00000000" w:csb0="0000019F" w:csb1="00000000"/>
    <w:embedRegular r:id="rId3" w:fontKey="{CC9151C0-A17C-440C-8673-A5377B603DC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1AAE" w14:textId="77777777" w:rsidR="005A3004" w:rsidRDefault="005A3004" w:rsidP="00A95A6C">
      <w:r>
        <w:separator/>
      </w:r>
    </w:p>
  </w:footnote>
  <w:footnote w:type="continuationSeparator" w:id="0">
    <w:p w14:paraId="6B5A7A33" w14:textId="77777777" w:rsidR="005A3004" w:rsidRDefault="005A3004" w:rsidP="00A95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A8F"/>
    <w:rsid w:val="000C6251"/>
    <w:rsid w:val="005A3004"/>
    <w:rsid w:val="00675A8F"/>
    <w:rsid w:val="00817E68"/>
    <w:rsid w:val="00A95A6C"/>
    <w:rsid w:val="00BC1614"/>
    <w:rsid w:val="00CB5EFB"/>
    <w:rsid w:val="00EF230B"/>
    <w:rsid w:val="00F57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7382AC"/>
  <w15:docId w15:val="{254CA936-46D2-421F-868C-2F40CBB2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A95A6C"/>
    <w:pPr>
      <w:tabs>
        <w:tab w:val="center" w:pos="4252"/>
        <w:tab w:val="right" w:pos="8504"/>
      </w:tabs>
      <w:snapToGrid w:val="0"/>
    </w:pPr>
  </w:style>
  <w:style w:type="character" w:customStyle="1" w:styleId="a8">
    <w:name w:val="ヘッダー (文字)"/>
    <w:basedOn w:val="a0"/>
    <w:link w:val="a7"/>
    <w:uiPriority w:val="99"/>
    <w:rsid w:val="00A95A6C"/>
  </w:style>
  <w:style w:type="paragraph" w:styleId="a9">
    <w:name w:val="footer"/>
    <w:basedOn w:val="a"/>
    <w:link w:val="aa"/>
    <w:uiPriority w:val="99"/>
    <w:unhideWhenUsed/>
    <w:rsid w:val="00A95A6C"/>
    <w:pPr>
      <w:tabs>
        <w:tab w:val="center" w:pos="4252"/>
        <w:tab w:val="right" w:pos="8504"/>
      </w:tabs>
      <w:snapToGrid w:val="0"/>
    </w:pPr>
  </w:style>
  <w:style w:type="character" w:customStyle="1" w:styleId="aa">
    <w:name w:val="フッター (文字)"/>
    <w:basedOn w:val="a0"/>
    <w:link w:val="a9"/>
    <w:uiPriority w:val="99"/>
    <w:rsid w:val="00A9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三輪　修一郎</cp:lastModifiedBy>
  <cp:revision>7</cp:revision>
  <dcterms:created xsi:type="dcterms:W3CDTF">2026-07-31T06:11:00Z</dcterms:created>
  <dcterms:modified xsi:type="dcterms:W3CDTF">2026-07-31T06:14:00Z</dcterms:modified>
</cp:coreProperties>
</file>